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4"/>
        </w:rPr>
        <w:t>応募事業者に係る概要調書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223"/>
        <w:gridCol w:w="13"/>
        <w:gridCol w:w="1568"/>
        <w:gridCol w:w="1891"/>
        <w:gridCol w:w="635"/>
        <w:gridCol w:w="555"/>
        <w:gridCol w:w="252"/>
        <w:gridCol w:w="140"/>
        <w:gridCol w:w="177"/>
        <w:gridCol w:w="569"/>
        <w:gridCol w:w="553"/>
        <w:gridCol w:w="569"/>
        <w:gridCol w:w="569"/>
        <w:gridCol w:w="555"/>
        <w:gridCol w:w="569"/>
      </w:tblGrid>
      <w:tr>
        <w:trPr>
          <w:trHeight w:val="397"/>
          <w:jc w:val="center"/>
        </w:trPr>
        <w:tc>
          <w:tcPr>
            <w:tcW w:w="9060" w:type="dxa"/>
            <w:gridSpan w:val="1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　応募事業者の概要（令和５年４月１日現在）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⑴　事業者名</w:t>
            </w:r>
          </w:p>
        </w:tc>
        <w:tc>
          <w:tcPr>
            <w:tcW w:w="5143" w:type="dxa"/>
            <w:gridSpan w:val="11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⑵　主たる事業所の所在地</w:t>
            </w:r>
          </w:p>
        </w:tc>
        <w:tc>
          <w:tcPr>
            <w:tcW w:w="5143" w:type="dxa"/>
            <w:gridSpan w:val="11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⑶　代表電話番号</w:t>
            </w:r>
          </w:p>
        </w:tc>
        <w:tc>
          <w:tcPr>
            <w:tcW w:w="5143" w:type="dxa"/>
            <w:gridSpan w:val="11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⑷　設立年月日</w:t>
            </w:r>
          </w:p>
        </w:tc>
        <w:tc>
          <w:tcPr>
            <w:tcW w:w="5143" w:type="dxa"/>
            <w:gridSpan w:val="11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⑸　役員（応募事業者が法人の場合に記載・行が不足する場合は追加すること）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役　職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3701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3701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3701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3701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3701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3701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3701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3701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3701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3701" w:type="dxa"/>
            <w:gridSpan w:val="8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⑹　主な事業内容（別紙可）</w:t>
            </w:r>
          </w:p>
        </w:tc>
      </w:tr>
      <w:tr>
        <w:trPr>
          <w:trHeight w:val="794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⑺　事務責任者職氏名</w:t>
            </w:r>
          </w:p>
        </w:tc>
        <w:tc>
          <w:tcPr>
            <w:tcW w:w="5143" w:type="dxa"/>
            <w:gridSpan w:val="11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⑻　事務担当者職氏名</w:t>
            </w:r>
          </w:p>
        </w:tc>
        <w:tc>
          <w:tcPr>
            <w:tcW w:w="5143" w:type="dxa"/>
            <w:gridSpan w:val="11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⑼　事務担当者電話番号</w:t>
            </w:r>
          </w:p>
        </w:tc>
        <w:tc>
          <w:tcPr>
            <w:tcW w:w="5143" w:type="dxa"/>
            <w:gridSpan w:val="11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⑽　事務担当者メールアドレス</w:t>
            </w:r>
          </w:p>
        </w:tc>
        <w:tc>
          <w:tcPr>
            <w:tcW w:w="5143" w:type="dxa"/>
            <w:gridSpan w:val="11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9060" w:type="dxa"/>
            <w:gridSpan w:val="1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  <w:r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　応募動機及び経営理念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⑴　四街道市に保育所等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を設置する動機・目的</w:t>
            </w:r>
          </w:p>
        </w:tc>
      </w:tr>
      <w:tr>
        <w:trPr>
          <w:trHeight w:val="1191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1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⑵　応募事業者の経営理念、経営方針、事業内容等</w:t>
            </w:r>
          </w:p>
        </w:tc>
      </w:tr>
      <w:tr>
        <w:trPr>
          <w:trHeight w:val="1191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9060" w:type="dxa"/>
            <w:gridSpan w:val="1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３　保育事業運営実績（令和５年４月１日現在）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⑴　保育事業運営年数</w:t>
            </w:r>
          </w:p>
        </w:tc>
        <w:tc>
          <w:tcPr>
            <w:tcW w:w="5143" w:type="dxa"/>
            <w:gridSpan w:val="11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か月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⑵　保育施設等運営実績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施設等の種別</w:t>
            </w:r>
          </w:p>
        </w:tc>
        <w:tc>
          <w:tcPr>
            <w:tcW w:w="1582" w:type="dxa"/>
            <w:gridSpan w:val="4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運営数</w:t>
            </w:r>
          </w:p>
        </w:tc>
        <w:tc>
          <w:tcPr>
            <w:tcW w:w="3561" w:type="dxa"/>
            <w:gridSpan w:val="7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運営開始日（現存する最初のもの）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　幼稚園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か所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　認定こども園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か所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　保育所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か所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④　小規模保育事業所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か所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　その他</w:t>
            </w:r>
          </w:p>
        </w:tc>
        <w:tc>
          <w:tcPr>
            <w:tcW w:w="189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か所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⑶　現存する最初の保育施設等に対する直近３回分の指導監査結果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指導監査実施日</w:t>
            </w:r>
          </w:p>
        </w:tc>
        <w:tc>
          <w:tcPr>
            <w:tcW w:w="1582" w:type="dxa"/>
            <w:gridSpan w:val="4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指摘の有無</w:t>
            </w:r>
          </w:p>
        </w:tc>
        <w:tc>
          <w:tcPr>
            <w:tcW w:w="3561" w:type="dxa"/>
            <w:gridSpan w:val="7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指摘の内容（文書指摘分のみ）</w:t>
            </w:r>
          </w:p>
        </w:tc>
      </w:tr>
      <w:tr>
        <w:trPr>
          <w:trHeight w:val="794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　　　　年　　月　　日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314370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 /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98934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3561" w:type="dxa"/>
            <w:gridSpan w:val="7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794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　　　　年　　月　　日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919094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 /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208450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3561" w:type="dxa"/>
            <w:gridSpan w:val="7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794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　　　　年　　月　　日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958175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 /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805280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3561" w:type="dxa"/>
            <w:gridSpan w:val="7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⑷　代表者の社会福祉事業経験</w:t>
            </w:r>
          </w:p>
        </w:tc>
        <w:tc>
          <w:tcPr>
            <w:tcW w:w="5143" w:type="dxa"/>
            <w:gridSpan w:val="11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09543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有（事業内容：　　　　　　　） /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30051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>
        <w:trPr>
          <w:trHeight w:val="397"/>
          <w:jc w:val="center"/>
        </w:trPr>
        <w:tc>
          <w:tcPr>
            <w:tcW w:w="9060" w:type="dxa"/>
            <w:gridSpan w:val="1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　財務状況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⑴　現在の財務状況と今後の見通し</w:t>
            </w:r>
          </w:p>
        </w:tc>
      </w:tr>
      <w:tr>
        <w:trPr>
          <w:trHeight w:val="794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2" w:type="dxa"/>
            <w:gridSpan w:val="13"/>
            <w:shd w:val="clear" w:color="auto" w:fill="FFFFFF" w:themeFill="background1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（本件申請に係る保育所等の整備の影響を踏まえて記載すること）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⑵　直近３期の財務状況（企業会計の基準に換算して記載すること）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勘定科目等</w:t>
            </w:r>
          </w:p>
        </w:tc>
        <w:tc>
          <w:tcPr>
            <w:tcW w:w="635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</w:t>
            </w:r>
          </w:p>
        </w:tc>
        <w:tc>
          <w:tcPr>
            <w:tcW w:w="5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</w:t>
            </w:r>
          </w:p>
        </w:tc>
        <w:tc>
          <w:tcPr>
            <w:tcW w:w="569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</w:t>
            </w:r>
          </w:p>
        </w:tc>
        <w:tc>
          <w:tcPr>
            <w:tcW w:w="553" w:type="dxa"/>
            <w:tcBorders>
              <w:top w:val="inset" w:sz="6" w:space="0" w:color="auto"/>
              <w:left w:val="dotted" w:sz="4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</w:t>
            </w:r>
          </w:p>
        </w:tc>
        <w:tc>
          <w:tcPr>
            <w:tcW w:w="569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</w:t>
            </w:r>
          </w:p>
        </w:tc>
        <w:tc>
          <w:tcPr>
            <w:tcW w:w="5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　流動資産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　固定資産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　流動負債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④　固定負債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　純資産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⑥　負債純資産合計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⑦　売上高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⑧　営業利益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⑨　受取利息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⑩　支払利息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>
        <w:trPr>
          <w:trHeight w:val="397"/>
          <w:jc w:val="center"/>
        </w:trPr>
        <w:tc>
          <w:tcPr>
            <w:tcW w:w="9060" w:type="dxa"/>
            <w:gridSpan w:val="1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lastRenderedPageBreak/>
              <w:br w:type="page"/>
            </w:r>
            <w:r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　人員確保の体制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⑴　管理者（施設長）の採用方法・確保の見通し</w:t>
            </w:r>
          </w:p>
        </w:tc>
      </w:tr>
      <w:tr>
        <w:trPr>
          <w:trHeight w:val="1191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2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（管理者の採用方法、採用の時期、他事業所からの異動の有無等について記載すること）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⑵　保育士等の採用方法・確保の見通し</w:t>
            </w:r>
          </w:p>
        </w:tc>
      </w:tr>
      <w:tr>
        <w:trPr>
          <w:trHeight w:val="1191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（保育士等の採用方法、採用の時期、他事業所からの異動の有無等について記載すること）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⑶　保育士等の育成方法・職員研修の計画</w:t>
            </w:r>
          </w:p>
        </w:tc>
      </w:tr>
      <w:tr>
        <w:trPr>
          <w:trHeight w:val="1191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（園内研修等、職員の資質向上に係る計画等について具体的に記載すること）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⑷　保育士等に欠員が生じた場合の確保方策</w:t>
            </w:r>
          </w:p>
        </w:tc>
      </w:tr>
      <w:tr>
        <w:trPr>
          <w:trHeight w:val="1191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（欠員の補充方法のほか、離職防止の具体的方策を記載すること）</w:t>
            </w:r>
          </w:p>
        </w:tc>
      </w:tr>
      <w:tr>
        <w:trPr>
          <w:trHeight w:val="397"/>
          <w:jc w:val="center"/>
        </w:trPr>
        <w:tc>
          <w:tcPr>
            <w:tcW w:w="9060" w:type="dxa"/>
            <w:gridSpan w:val="1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  <w:r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　仕事と生活の調和推進状況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⑴　職員のワーク・ライフ・バランスについての考え方</w:t>
            </w:r>
          </w:p>
        </w:tc>
      </w:tr>
      <w:tr>
        <w:trPr>
          <w:trHeight w:val="1191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2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（職員のワーク・ライフ・バランスを推進するために行う取組について記載すること）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⑵　ワーク・ライフ・バランスに係る認定の取得状況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認定種別</w:t>
            </w:r>
          </w:p>
        </w:tc>
        <w:tc>
          <w:tcPr>
            <w:tcW w:w="1582" w:type="dxa"/>
            <w:gridSpan w:val="4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認定の有無</w:t>
            </w:r>
          </w:p>
        </w:tc>
        <w:tc>
          <w:tcPr>
            <w:tcW w:w="3561" w:type="dxa"/>
            <w:gridSpan w:val="7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認定区分</w:t>
            </w:r>
          </w:p>
        </w:tc>
      </w:tr>
      <w:tr>
        <w:trPr>
          <w:trHeight w:val="1531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　女性活躍推進法に基づく認定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451829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 /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0355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3561" w:type="dxa"/>
            <w:gridSpan w:val="7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685358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えるぼし認定（１段階目）</w:t>
            </w:r>
          </w:p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00557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えるぼし認定（２段階目）</w:t>
            </w:r>
          </w:p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14553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えるぼし認定（３段階目）</w:t>
            </w:r>
          </w:p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687517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プラチナえるぼし認定</w:t>
            </w:r>
          </w:p>
        </w:tc>
      </w:tr>
      <w:tr>
        <w:trPr>
          <w:trHeight w:val="794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　次世代法に基づく認定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0310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 /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471340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3561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267687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くるみん認定</w:t>
            </w:r>
          </w:p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377886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プラチナくるみん認定</w:t>
            </w:r>
          </w:p>
        </w:tc>
      </w:tr>
      <w:tr>
        <w:trPr>
          <w:trHeight w:val="397"/>
          <w:jc w:val="center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　若者雇用促進法に基づく認定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387807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 /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222743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3561" w:type="dxa"/>
            <w:gridSpan w:val="7"/>
            <w:tcBorders>
              <w:tl2br w:val="nil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48681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  <w:szCs w:val="20"/>
              </w:rPr>
              <w:t>ユースエール認定</w:t>
            </w:r>
          </w:p>
        </w:tc>
      </w:tr>
    </w:tbl>
    <w:p>
      <w:pPr>
        <w:rPr>
          <w:rFonts w:ascii="ＭＳ 明朝" w:eastAsia="ＭＳ 明朝" w:hAnsi="ＭＳ 明朝"/>
          <w:sz w:val="22"/>
        </w:rPr>
      </w:pPr>
    </w:p>
    <w:sectPr>
      <w:headerReference w:type="first" r:id="rId6"/>
      <w:pgSz w:w="11906" w:h="16838" w:code="9"/>
      <w:pgMar w:top="1418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0A19F-0BC1-4CBF-98F1-61B11C7F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D917E430.dotm</Template>
  <TotalTime>373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塚本 晃一</cp:lastModifiedBy>
  <cp:revision>2</cp:revision>
  <cp:lastPrinted>2023-07-03T04:06:00Z</cp:lastPrinted>
  <dcterms:created xsi:type="dcterms:W3CDTF">2023-06-29T05:51:00Z</dcterms:created>
  <dcterms:modified xsi:type="dcterms:W3CDTF">2023-07-07T00:51:00Z</dcterms:modified>
</cp:coreProperties>
</file>